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FBD1" w14:textId="77777777" w:rsidR="001C0B1F" w:rsidRDefault="006747D1">
      <w:r>
        <w:t xml:space="preserve">Ajuar de la señora ISNELIA HUMANEZ con logos de la empresa URBASER. </w:t>
      </w:r>
    </w:p>
    <w:p w14:paraId="488B6ACD" w14:textId="77777777" w:rsidR="006747D1" w:rsidRDefault="006747D1"/>
    <w:p w14:paraId="278D0733" w14:textId="77777777" w:rsidR="00FA10A0" w:rsidRDefault="006747D1">
      <w:r w:rsidRPr="006747D1">
        <w:rPr>
          <w:noProof/>
          <w:lang w:eastAsia="es-CO"/>
        </w:rPr>
        <w:drawing>
          <wp:inline distT="0" distB="0" distL="0" distR="0" wp14:anchorId="4A10526D" wp14:editId="6F36F41D">
            <wp:extent cx="5612130" cy="5991225"/>
            <wp:effectExtent l="0" t="0" r="7620" b="9525"/>
            <wp:docPr id="1" name="Imagen 1" descr="C:\Users\DELL\Desktop\DIRECCIÓN JURÍDICA\SEACOR 2022\INFORME PERIODISTICO\EVIDENCIA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EVIDENCIA 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A095D" w14:textId="77777777" w:rsidR="00FA10A0" w:rsidRDefault="00FA10A0" w:rsidP="00FA10A0"/>
    <w:p w14:paraId="61262CD2" w14:textId="77777777" w:rsidR="006747D1" w:rsidRDefault="006747D1" w:rsidP="00FA10A0"/>
    <w:p w14:paraId="10924DAF" w14:textId="77777777" w:rsidR="00FA10A0" w:rsidRDefault="00FA10A0" w:rsidP="00FA10A0"/>
    <w:p w14:paraId="57BADA6F" w14:textId="77777777" w:rsidR="00FA10A0" w:rsidRDefault="00FA10A0" w:rsidP="00FA10A0"/>
    <w:p w14:paraId="365AC671" w14:textId="77777777" w:rsidR="00FA10A0" w:rsidRDefault="00FA10A0" w:rsidP="00FA10A0"/>
    <w:p w14:paraId="537BA907" w14:textId="77777777" w:rsidR="00FA10A0" w:rsidRPr="00FA10A0" w:rsidRDefault="00FA10A0" w:rsidP="00FA10A0">
      <w:r w:rsidRPr="00FA10A0">
        <w:rPr>
          <w:noProof/>
          <w:lang w:eastAsia="es-CO"/>
        </w:rPr>
        <w:lastRenderedPageBreak/>
        <w:drawing>
          <wp:inline distT="0" distB="0" distL="0" distR="0" wp14:anchorId="2A3FF88B" wp14:editId="732EB7A5">
            <wp:extent cx="5611495" cy="4800600"/>
            <wp:effectExtent l="0" t="0" r="8255" b="0"/>
            <wp:docPr id="2" name="Imagen 2" descr="C:\Users\DELL\Desktop\DIRECCIÓN JURÍDICA\SEACOR 2022\INFORME PERIODISTICO\thumbnail_Image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thumbnail_Image-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0" b="33151"/>
                    <a:stretch/>
                  </pic:blipFill>
                  <pic:spPr bwMode="auto">
                    <a:xfrm>
                      <a:off x="0" y="0"/>
                      <a:ext cx="5612130" cy="480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10A0" w:rsidRPr="00FA1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51"/>
    <w:rsid w:val="00014DC3"/>
    <w:rsid w:val="001C0B1F"/>
    <w:rsid w:val="006747D1"/>
    <w:rsid w:val="00DD7551"/>
    <w:rsid w:val="00FA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B1FB"/>
  <w15:chartTrackingRefBased/>
  <w15:docId w15:val="{883C9835-5505-4863-8D6A-2D80C5F8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2022-02-17T16:43:00Z</dcterms:created>
  <dcterms:modified xsi:type="dcterms:W3CDTF">2022-02-17T16:43:00Z</dcterms:modified>
</cp:coreProperties>
</file>